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C3" w:rsidRPr="00025EC3" w:rsidRDefault="00025EC3" w:rsidP="00025EC3">
      <w:pPr>
        <w:pStyle w:val="a4"/>
        <w:jc w:val="center"/>
      </w:pPr>
      <w:r w:rsidRPr="00025EC3">
        <w:t>Тест «Произведения о детях и для детей»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1. Прочитай. Подумай, что это. Из какого произведе</w:t>
      </w:r>
      <w:r w:rsidRPr="00025EC3">
        <w:rPr>
          <w:color w:val="000000"/>
        </w:rPr>
        <w:softHyphen/>
        <w:t>ния отрывок? Впиши пропущенные слова.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Домой пришёл и говорит матери: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— Я больше в школу не пойду!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— А что же ты будешь делать?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— Как что? Ну... работать буду.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— Кем же?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 xml:space="preserve">— Кем? Ну, как ты, </w:t>
      </w:r>
      <w:proofErr w:type="gramStart"/>
      <w:r w:rsidRPr="00025EC3">
        <w:rPr>
          <w:color w:val="000000"/>
        </w:rPr>
        <w:t>например</w:t>
      </w:r>
      <w:proofErr w:type="gramEnd"/>
      <w:r w:rsidRPr="00025EC3">
        <w:rPr>
          <w:color w:val="000000"/>
        </w:rPr>
        <w:t>...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А мать у Алёшки врачом работала.</w:t>
      </w:r>
    </w:p>
    <w:p w:rsidR="00025EC3" w:rsidRPr="00025EC3" w:rsidRDefault="00025EC3" w:rsidP="00025EC3">
      <w:pPr>
        <w:pStyle w:val="a4"/>
      </w:pPr>
      <w:proofErr w:type="spellStart"/>
      <w:r w:rsidRPr="00025EC3">
        <w:rPr>
          <w:color w:val="000000"/>
        </w:rPr>
        <w:t>Это_________________из</w:t>
      </w:r>
      <w:proofErr w:type="spellEnd"/>
      <w:r w:rsidRPr="00025EC3">
        <w:rPr>
          <w:color w:val="000000"/>
        </w:rPr>
        <w:t xml:space="preserve"> рассказа Сергея Алексеевича</w:t>
      </w:r>
      <w:r w:rsidRPr="00025EC3">
        <w:t xml:space="preserve"> </w:t>
      </w:r>
      <w:r w:rsidRPr="00025EC3">
        <w:rPr>
          <w:color w:val="000000"/>
        </w:rPr>
        <w:t>_____________________</w:t>
      </w:r>
      <w:proofErr w:type="gramStart"/>
      <w:r w:rsidRPr="00025EC3">
        <w:rPr>
          <w:color w:val="000000"/>
        </w:rPr>
        <w:t>_«</w:t>
      </w:r>
      <w:proofErr w:type="gramEnd"/>
      <w:r w:rsidRPr="00025EC3">
        <w:rPr>
          <w:color w:val="000000"/>
        </w:rPr>
        <w:t>Как Алёшке учиться надоело».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 xml:space="preserve">2. </w:t>
      </w:r>
      <w:r>
        <w:rPr>
          <w:color w:val="000000"/>
        </w:rPr>
        <w:t>Соедини автора и название произведения.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«</w:t>
      </w:r>
      <w:proofErr w:type="gramStart"/>
      <w:r w:rsidRPr="00025EC3">
        <w:rPr>
          <w:color w:val="000000"/>
        </w:rPr>
        <w:t>Смородинка»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</w:t>
      </w:r>
      <w:r w:rsidRPr="00025EC3">
        <w:rPr>
          <w:color w:val="000000"/>
        </w:rPr>
        <w:t xml:space="preserve">    М. Зощенко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«</w:t>
      </w:r>
      <w:proofErr w:type="gramStart"/>
      <w:r w:rsidRPr="00025EC3">
        <w:rPr>
          <w:color w:val="000000"/>
        </w:rPr>
        <w:t xml:space="preserve">Заплатка»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</w:t>
      </w:r>
      <w:r w:rsidRPr="00025EC3">
        <w:rPr>
          <w:color w:val="000000"/>
        </w:rPr>
        <w:t xml:space="preserve">   Е. Пермяк</w:t>
      </w: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 xml:space="preserve">«Самое </w:t>
      </w:r>
      <w:proofErr w:type="gramStart"/>
      <w:r w:rsidRPr="00025EC3">
        <w:rPr>
          <w:color w:val="000000"/>
        </w:rPr>
        <w:t>главное»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</w:t>
      </w:r>
      <w:r w:rsidRPr="00025EC3">
        <w:rPr>
          <w:color w:val="000000"/>
        </w:rPr>
        <w:t xml:space="preserve">  Н. Носов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3.  Определи, из какого произведения отрывок. Под</w:t>
      </w:r>
      <w:r w:rsidRPr="00025EC3">
        <w:rPr>
          <w:color w:val="000000"/>
        </w:rPr>
        <w:softHyphen/>
        <w:t>черкни ответ.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Теперь он шил не спеша, аккуратно и всё время следил, чтобы заплатка не вылезала за черту.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Е. Пермяк. «</w:t>
      </w:r>
      <w:proofErr w:type="gramStart"/>
      <w:r w:rsidRPr="00025EC3">
        <w:rPr>
          <w:color w:val="000000"/>
        </w:rPr>
        <w:t xml:space="preserve">Смородинка»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</w:t>
      </w:r>
      <w:r w:rsidRPr="00025EC3">
        <w:rPr>
          <w:color w:val="000000"/>
        </w:rPr>
        <w:t xml:space="preserve">М. Зощенко. «Самое </w:t>
      </w:r>
      <w:proofErr w:type="gramStart"/>
      <w:r w:rsidRPr="00025EC3">
        <w:rPr>
          <w:color w:val="000000"/>
        </w:rPr>
        <w:t xml:space="preserve">главное»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</w:t>
      </w:r>
      <w:r w:rsidRPr="00025EC3">
        <w:rPr>
          <w:color w:val="000000"/>
        </w:rPr>
        <w:t>Н. Носов. «Заплатка»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4</w:t>
      </w:r>
      <w:r w:rsidRPr="00025EC3">
        <w:rPr>
          <w:color w:val="000000"/>
        </w:rPr>
        <w:t>.  Прочитай названия произведений.</w:t>
      </w:r>
      <w:r>
        <w:rPr>
          <w:color w:val="000000"/>
        </w:rPr>
        <w:t xml:space="preserve"> Подумай, о ком они. Укажи стрелочкой </w:t>
      </w:r>
      <w:r w:rsidRPr="00025EC3">
        <w:rPr>
          <w:color w:val="000000"/>
        </w:rPr>
        <w:t>ответ.</w:t>
      </w:r>
    </w:p>
    <w:p w:rsidR="00025EC3" w:rsidRPr="00025EC3" w:rsidRDefault="00025EC3" w:rsidP="00025EC3">
      <w:pPr>
        <w:pStyle w:val="a4"/>
      </w:pPr>
    </w:p>
    <w:p w:rsidR="00025EC3" w:rsidRDefault="00025EC3" w:rsidP="00025EC3">
      <w:pPr>
        <w:pStyle w:val="a4"/>
      </w:pPr>
      <w:r w:rsidRPr="00025EC3">
        <w:rPr>
          <w:color w:val="000000"/>
        </w:rPr>
        <w:t xml:space="preserve">С. </w:t>
      </w:r>
      <w:proofErr w:type="spellStart"/>
      <w:r w:rsidRPr="00025EC3">
        <w:rPr>
          <w:color w:val="000000"/>
        </w:rPr>
        <w:t>Баруздин</w:t>
      </w:r>
      <w:proofErr w:type="spellEnd"/>
      <w:r w:rsidRPr="00025EC3">
        <w:rPr>
          <w:color w:val="000000"/>
        </w:rPr>
        <w:t xml:space="preserve">. «Как Алёшке </w:t>
      </w:r>
      <w:proofErr w:type="gramStart"/>
      <w:r w:rsidRPr="00025EC3">
        <w:rPr>
          <w:color w:val="000000"/>
        </w:rPr>
        <w:t>учиться</w:t>
      </w:r>
      <w:r>
        <w:rPr>
          <w:color w:val="000000"/>
        </w:rPr>
        <w:t xml:space="preserve"> </w:t>
      </w:r>
      <w:r w:rsidRPr="00025EC3">
        <w:rPr>
          <w:color w:val="000000"/>
        </w:rPr>
        <w:t xml:space="preserve"> надоело</w:t>
      </w:r>
      <w:proofErr w:type="gramEnd"/>
      <w:r w:rsidRPr="00025EC3">
        <w:rPr>
          <w:color w:val="000000"/>
        </w:rPr>
        <w:t>»</w:t>
      </w:r>
      <w:r>
        <w:rPr>
          <w:color w:val="000000"/>
        </w:rPr>
        <w:t xml:space="preserve">      </w:t>
      </w:r>
      <w:r w:rsidRPr="00025EC3">
        <w:rPr>
          <w:color w:val="000000"/>
        </w:rPr>
        <w:t xml:space="preserve">           </w:t>
      </w:r>
      <w:r>
        <w:rPr>
          <w:color w:val="000000"/>
        </w:rPr>
        <w:t xml:space="preserve">  о животных</w:t>
      </w:r>
      <w:r w:rsidRPr="00025EC3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025EC3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      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Е. Пермяк. «</w:t>
      </w:r>
      <w:proofErr w:type="gramStart"/>
      <w:r w:rsidRPr="00025EC3">
        <w:rPr>
          <w:color w:val="000000"/>
        </w:rPr>
        <w:t>Смородинка»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о природе   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Н. Носов. «</w:t>
      </w:r>
      <w:proofErr w:type="gramStart"/>
      <w:r w:rsidRPr="00025EC3">
        <w:rPr>
          <w:color w:val="000000"/>
        </w:rPr>
        <w:t xml:space="preserve">Заплатка»   </w:t>
      </w:r>
      <w:proofErr w:type="gramEnd"/>
      <w:r w:rsidRPr="00025EC3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о детях   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5</w:t>
      </w:r>
      <w:r w:rsidRPr="00025EC3">
        <w:rPr>
          <w:color w:val="000000"/>
        </w:rPr>
        <w:t>. Прочитай имена героев. Из каких они произведе</w:t>
      </w:r>
      <w:r w:rsidRPr="00025EC3">
        <w:rPr>
          <w:color w:val="000000"/>
        </w:rPr>
        <w:softHyphen/>
        <w:t>ний? Укажи</w:t>
      </w:r>
      <w:r>
        <w:rPr>
          <w:color w:val="000000"/>
        </w:rPr>
        <w:t xml:space="preserve"> стрелочкой.</w:t>
      </w:r>
    </w:p>
    <w:p w:rsidR="00025EC3" w:rsidRPr="00025EC3" w:rsidRDefault="00025EC3" w:rsidP="00025EC3">
      <w:pPr>
        <w:pStyle w:val="a4"/>
        <w:rPr>
          <w:color w:val="000000"/>
        </w:rPr>
      </w:pPr>
    </w:p>
    <w:p w:rsidR="00025EC3" w:rsidRPr="00025EC3" w:rsidRDefault="00025EC3" w:rsidP="00025EC3">
      <w:pPr>
        <w:pStyle w:val="a4"/>
      </w:pPr>
      <w:r>
        <w:rPr>
          <w:color w:val="000000"/>
        </w:rPr>
        <w:t xml:space="preserve">          Танюша          </w:t>
      </w:r>
      <w:r w:rsidRPr="00025EC3">
        <w:rPr>
          <w:color w:val="000000"/>
        </w:rPr>
        <w:t xml:space="preserve"> </w:t>
      </w:r>
      <w:r>
        <w:rPr>
          <w:color w:val="000000"/>
        </w:rPr>
        <w:t xml:space="preserve"> А. Митта. «Шар в окошке</w:t>
      </w:r>
      <w:r w:rsidRPr="00025EC3">
        <w:rPr>
          <w:color w:val="000000"/>
        </w:rPr>
        <w:t>»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 xml:space="preserve">       </w:t>
      </w:r>
      <w:r>
        <w:rPr>
          <w:color w:val="000000"/>
        </w:rPr>
        <w:t xml:space="preserve">                             </w:t>
      </w:r>
      <w:r w:rsidRPr="00025EC3">
        <w:rPr>
          <w:color w:val="000000"/>
        </w:rPr>
        <w:t xml:space="preserve"> </w:t>
      </w:r>
      <w:r>
        <w:rPr>
          <w:color w:val="000000"/>
        </w:rPr>
        <w:t>Н. Носов «Заплатка</w:t>
      </w:r>
      <w:r w:rsidRPr="00025EC3">
        <w:rPr>
          <w:color w:val="000000"/>
        </w:rPr>
        <w:t>»</w:t>
      </w:r>
    </w:p>
    <w:p w:rsidR="00025EC3" w:rsidRPr="00025EC3" w:rsidRDefault="00025EC3" w:rsidP="00025EC3">
      <w:pPr>
        <w:pStyle w:val="a4"/>
      </w:pPr>
      <w:r>
        <w:t xml:space="preserve">           Бобка</w:t>
      </w:r>
      <w:r w:rsidRPr="00025EC3">
        <w:t xml:space="preserve">                Е. Пермяк «Смородинка»</w:t>
      </w:r>
    </w:p>
    <w:p w:rsidR="00025EC3" w:rsidRPr="00025EC3" w:rsidRDefault="00025EC3" w:rsidP="00025EC3">
      <w:pPr>
        <w:pStyle w:val="a4"/>
        <w:rPr>
          <w:color w:val="000000"/>
        </w:rPr>
      </w:pP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6</w:t>
      </w:r>
      <w:r w:rsidRPr="00025EC3">
        <w:rPr>
          <w:color w:val="000000"/>
        </w:rPr>
        <w:t>. Прочитай последний абзац сказки Е. Пермяка «Две пословицы». Впиши пропущенные слова.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 xml:space="preserve">        Ничего не понимает Федя. Что с Костей произошло? Не знал Федя, что собака на ярмарке Косте на ухо шепнула. А шепнула она ему две пословицы: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 xml:space="preserve">«Не имей сто </w:t>
      </w:r>
      <w:r>
        <w:rPr>
          <w:color w:val="000000"/>
        </w:rPr>
        <w:t>рублей, _______________________________</w:t>
      </w:r>
      <w:r w:rsidRPr="00025EC3">
        <w:rPr>
          <w:color w:val="000000"/>
        </w:rPr>
        <w:t>___________________________________».</w:t>
      </w: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«Бережливым быть хорошо, а____________________</w:t>
      </w:r>
      <w:r>
        <w:rPr>
          <w:color w:val="000000"/>
        </w:rPr>
        <w:t>___________________________</w:t>
      </w:r>
      <w:r w:rsidRPr="00025EC3">
        <w:rPr>
          <w:color w:val="000000"/>
        </w:rPr>
        <w:t>_____________».</w:t>
      </w:r>
    </w:p>
    <w:p w:rsidR="00025EC3" w:rsidRPr="00025EC3" w:rsidRDefault="00025EC3" w:rsidP="00025EC3">
      <w:pPr>
        <w:pStyle w:val="a4"/>
        <w:rPr>
          <w:color w:val="000000"/>
        </w:rPr>
      </w:pP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7</w:t>
      </w:r>
      <w:r w:rsidRPr="00025EC3">
        <w:rPr>
          <w:color w:val="000000"/>
        </w:rPr>
        <w:t>. В каком произведении говорится о дружбе? Отметь ответ.</w:t>
      </w: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□ А</w:t>
      </w:r>
      <w:r w:rsidRPr="00025EC3">
        <w:rPr>
          <w:color w:val="000000"/>
        </w:rPr>
        <w:t>.</w:t>
      </w:r>
      <w:r>
        <w:rPr>
          <w:color w:val="000000"/>
        </w:rPr>
        <w:t xml:space="preserve"> Митта «Шар в окошке</w:t>
      </w:r>
      <w:r w:rsidRPr="00025EC3">
        <w:rPr>
          <w:color w:val="000000"/>
        </w:rPr>
        <w:t xml:space="preserve">» </w:t>
      </w: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□ Е. Пермяк. «Смородинка</w:t>
      </w:r>
      <w:r w:rsidRPr="00025EC3">
        <w:rPr>
          <w:color w:val="000000"/>
        </w:rPr>
        <w:t xml:space="preserve">» </w:t>
      </w: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□ Л. Пантелеев. «Две лягушки»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>
        <w:rPr>
          <w:color w:val="000000"/>
        </w:rPr>
        <w:t>8</w:t>
      </w:r>
      <w:r w:rsidRPr="00025EC3">
        <w:rPr>
          <w:color w:val="000000"/>
        </w:rPr>
        <w:t>. Из какого произведения строки? Отметь ответ.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 xml:space="preserve">Невелики эти руки пока, </w:t>
      </w: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 xml:space="preserve">просто руки ученика. </w:t>
      </w: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 xml:space="preserve">Но сразу видно, что руки рабочие, </w:t>
      </w:r>
    </w:p>
    <w:p w:rsidR="00025EC3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руки к хорошему делу охочие.</w:t>
      </w:r>
    </w:p>
    <w:p w:rsidR="00025EC3" w:rsidRPr="00025EC3" w:rsidRDefault="00025EC3" w:rsidP="00025EC3">
      <w:pPr>
        <w:pStyle w:val="a4"/>
      </w:pPr>
    </w:p>
    <w:p w:rsidR="00025EC3" w:rsidRPr="00025EC3" w:rsidRDefault="00025EC3" w:rsidP="00025EC3">
      <w:pPr>
        <w:pStyle w:val="a4"/>
      </w:pPr>
      <w:r>
        <w:rPr>
          <w:color w:val="000000"/>
        </w:rPr>
        <w:t xml:space="preserve">□ В. </w:t>
      </w:r>
      <w:proofErr w:type="spellStart"/>
      <w:r>
        <w:rPr>
          <w:color w:val="000000"/>
        </w:rPr>
        <w:t>Сутеев</w:t>
      </w:r>
      <w:proofErr w:type="spellEnd"/>
      <w:r>
        <w:rPr>
          <w:color w:val="000000"/>
        </w:rPr>
        <w:t>. «Кто лучше</w:t>
      </w:r>
      <w:r>
        <w:rPr>
          <w:color w:val="000000"/>
          <w:lang w:val="en-US"/>
        </w:rPr>
        <w:t>?</w:t>
      </w:r>
      <w:bookmarkStart w:id="0" w:name="_GoBack"/>
      <w:bookmarkEnd w:id="0"/>
      <w:r w:rsidRPr="00025EC3">
        <w:rPr>
          <w:color w:val="000000"/>
        </w:rPr>
        <w:t>»</w:t>
      </w:r>
    </w:p>
    <w:p w:rsidR="00025EC3" w:rsidRPr="00025EC3" w:rsidRDefault="00025EC3" w:rsidP="00025EC3">
      <w:pPr>
        <w:pStyle w:val="a4"/>
      </w:pPr>
      <w:r w:rsidRPr="00025EC3">
        <w:rPr>
          <w:color w:val="000000"/>
        </w:rPr>
        <w:t>□ А. Митта. «Шар в окошке»</w:t>
      </w:r>
    </w:p>
    <w:p w:rsidR="00E72BF2" w:rsidRPr="00025EC3" w:rsidRDefault="00025EC3" w:rsidP="00025EC3">
      <w:pPr>
        <w:pStyle w:val="a4"/>
        <w:rPr>
          <w:color w:val="000000"/>
        </w:rPr>
      </w:pPr>
      <w:r w:rsidRPr="00025EC3">
        <w:rPr>
          <w:color w:val="000000"/>
        </w:rPr>
        <w:t>□ Г. Сапгир. «Рабочие руки»</w:t>
      </w:r>
    </w:p>
    <w:sectPr w:rsidR="00E72BF2" w:rsidRPr="00025EC3" w:rsidSect="00025EC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2FED"/>
    <w:multiLevelType w:val="hybridMultilevel"/>
    <w:tmpl w:val="C422B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07BE"/>
    <w:multiLevelType w:val="hybridMultilevel"/>
    <w:tmpl w:val="4AEC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3"/>
    <w:rsid w:val="00025EC3"/>
    <w:rsid w:val="00E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8BCC"/>
  <w15:chartTrackingRefBased/>
  <w15:docId w15:val="{D0B12E83-CF6B-47BD-9E91-ED762DFC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C3"/>
    <w:pPr>
      <w:ind w:left="720"/>
      <w:contextualSpacing/>
    </w:pPr>
  </w:style>
  <w:style w:type="paragraph" w:styleId="a4">
    <w:name w:val="No Spacing"/>
    <w:uiPriority w:val="1"/>
    <w:qFormat/>
    <w:rsid w:val="0002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E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2023-12-05T17:41:00Z</cp:lastPrinted>
  <dcterms:created xsi:type="dcterms:W3CDTF">2023-12-05T17:25:00Z</dcterms:created>
  <dcterms:modified xsi:type="dcterms:W3CDTF">2023-12-05T17:44:00Z</dcterms:modified>
</cp:coreProperties>
</file>